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D8C" w:rsidRPr="002C3DF7" w:rsidRDefault="006E7350" w:rsidP="00500D8C">
      <w:pPr>
        <w:tabs>
          <w:tab w:val="left" w:pos="2700"/>
        </w:tabs>
        <w:jc w:val="center"/>
        <w:rPr>
          <w:b/>
          <w:i/>
          <w:sz w:val="32"/>
          <w:u w:val="single"/>
        </w:rPr>
      </w:pPr>
      <w:r>
        <w:rPr>
          <w:noProof/>
          <w:lang w:val="es-AR" w:eastAsia="es-AR"/>
        </w:rPr>
        <w:drawing>
          <wp:anchor distT="0" distB="0" distL="114300" distR="114300" simplePos="0" relativeHeight="251659264" behindDoc="1" locked="0" layoutInCell="1" allowOverlap="1" wp14:anchorId="21F3B070" wp14:editId="1CC4796E">
            <wp:simplePos x="0" y="0"/>
            <wp:positionH relativeFrom="column">
              <wp:posOffset>2157978</wp:posOffset>
            </wp:positionH>
            <wp:positionV relativeFrom="paragraph">
              <wp:posOffset>0</wp:posOffset>
            </wp:positionV>
            <wp:extent cx="1943100" cy="542925"/>
            <wp:effectExtent l="0" t="0" r="0" b="9525"/>
            <wp:wrapThrough wrapText="bothSides">
              <wp:wrapPolygon edited="0">
                <wp:start x="0" y="0"/>
                <wp:lineTo x="0" y="21221"/>
                <wp:lineTo x="21388" y="21221"/>
                <wp:lineTo x="21388" y="0"/>
                <wp:lineTo x="0" y="0"/>
              </wp:wrapPolygon>
            </wp:wrapThrough>
            <wp:docPr id="1" name="Imagen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46" t="21359" r="15942" b="233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2882">
        <w:rPr>
          <w:noProof/>
          <w:lang w:val="es-AR" w:eastAsia="es-AR"/>
        </w:rPr>
        <w:drawing>
          <wp:anchor distT="0" distB="0" distL="114300" distR="114300" simplePos="0" relativeHeight="251658240" behindDoc="1" locked="0" layoutInCell="1" allowOverlap="1" wp14:anchorId="3873220A" wp14:editId="33EDB280">
            <wp:simplePos x="0" y="0"/>
            <wp:positionH relativeFrom="column">
              <wp:posOffset>4802837</wp:posOffset>
            </wp:positionH>
            <wp:positionV relativeFrom="paragraph">
              <wp:posOffset>0</wp:posOffset>
            </wp:positionV>
            <wp:extent cx="1478915" cy="353060"/>
            <wp:effectExtent l="0" t="0" r="6985" b="8890"/>
            <wp:wrapThrough wrapText="bothSides">
              <wp:wrapPolygon edited="0">
                <wp:start x="0" y="0"/>
                <wp:lineTo x="0" y="20978"/>
                <wp:lineTo x="21424" y="20978"/>
                <wp:lineTo x="21424" y="0"/>
                <wp:lineTo x="0" y="0"/>
              </wp:wrapPolygon>
            </wp:wrapThrough>
            <wp:docPr id="2" name="Imagen 2" descr="logo_pcr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pcrm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335" b="239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915" cy="35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2882" w:rsidRDefault="00862882" w:rsidP="00500D8C">
      <w:pPr>
        <w:jc w:val="center"/>
        <w:rPr>
          <w:rFonts w:ascii="Arial" w:hAnsi="Arial" w:cs="Arial"/>
          <w:sz w:val="22"/>
          <w:u w:val="single"/>
        </w:rPr>
      </w:pPr>
    </w:p>
    <w:p w:rsidR="00862882" w:rsidRDefault="00862882" w:rsidP="00500D8C">
      <w:pPr>
        <w:jc w:val="center"/>
        <w:rPr>
          <w:rFonts w:ascii="Arial" w:hAnsi="Arial" w:cs="Arial"/>
          <w:sz w:val="22"/>
          <w:u w:val="single"/>
        </w:rPr>
      </w:pPr>
    </w:p>
    <w:p w:rsidR="006E7350" w:rsidRDefault="006E7350" w:rsidP="00500D8C">
      <w:pPr>
        <w:jc w:val="center"/>
        <w:rPr>
          <w:rFonts w:ascii="Arial" w:hAnsi="Arial" w:cs="Arial"/>
          <w:color w:val="000000" w:themeColor="text1"/>
          <w:sz w:val="28"/>
          <w:szCs w:val="22"/>
          <w:u w:val="single"/>
        </w:rPr>
      </w:pPr>
    </w:p>
    <w:p w:rsidR="00500D8C" w:rsidRPr="006E7350" w:rsidRDefault="00500D8C" w:rsidP="00500D8C">
      <w:pPr>
        <w:jc w:val="center"/>
        <w:rPr>
          <w:rFonts w:ascii="Arial" w:hAnsi="Arial" w:cs="Arial"/>
          <w:color w:val="000000" w:themeColor="text1"/>
          <w:sz w:val="28"/>
          <w:szCs w:val="22"/>
          <w:u w:val="single"/>
        </w:rPr>
      </w:pPr>
      <w:r w:rsidRPr="006E7350">
        <w:rPr>
          <w:rFonts w:ascii="Arial" w:hAnsi="Arial" w:cs="Arial"/>
          <w:color w:val="000000" w:themeColor="text1"/>
          <w:sz w:val="28"/>
          <w:szCs w:val="22"/>
          <w:u w:val="single"/>
        </w:rPr>
        <w:t xml:space="preserve">POLITICA DE </w:t>
      </w:r>
      <w:r w:rsidR="009B2052" w:rsidRPr="006E7350">
        <w:rPr>
          <w:rFonts w:ascii="Arial" w:hAnsi="Arial" w:cs="Arial"/>
          <w:color w:val="000000" w:themeColor="text1"/>
          <w:sz w:val="28"/>
          <w:szCs w:val="22"/>
          <w:u w:val="single"/>
        </w:rPr>
        <w:t xml:space="preserve">CALIDAD, </w:t>
      </w:r>
      <w:r w:rsidRPr="006E7350">
        <w:rPr>
          <w:rFonts w:ascii="Arial" w:hAnsi="Arial" w:cs="Arial"/>
          <w:color w:val="000000" w:themeColor="text1"/>
          <w:sz w:val="28"/>
          <w:szCs w:val="22"/>
          <w:u w:val="single"/>
        </w:rPr>
        <w:t>AMBIENTE, SALUD Y SEGURIDAD OCUPACIONAL</w:t>
      </w:r>
    </w:p>
    <w:p w:rsidR="00500D8C" w:rsidRPr="00156D1A" w:rsidRDefault="00500D8C" w:rsidP="00500D8C">
      <w:pPr>
        <w:rPr>
          <w:rFonts w:ascii="Arial" w:hAnsi="Arial" w:cs="Arial"/>
          <w:color w:val="000000" w:themeColor="text1"/>
          <w:sz w:val="20"/>
          <w:szCs w:val="20"/>
          <w:u w:val="single"/>
        </w:rPr>
      </w:pPr>
    </w:p>
    <w:p w:rsidR="00500D8C" w:rsidRPr="00156D1A" w:rsidRDefault="006E7350" w:rsidP="006E7350">
      <w:pPr>
        <w:spacing w:after="12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EMPRIMAR S.A. empresa de transporte</w:t>
      </w:r>
      <w:r w:rsidR="00AC7DD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2C3DF7" w:rsidRPr="00156D1A">
        <w:rPr>
          <w:rFonts w:ascii="Arial" w:hAnsi="Arial" w:cs="Arial"/>
          <w:color w:val="000000" w:themeColor="text1"/>
          <w:sz w:val="20"/>
          <w:szCs w:val="20"/>
        </w:rPr>
        <w:t>se</w:t>
      </w:r>
      <w:r w:rsidR="002A38DF" w:rsidRPr="00156D1A">
        <w:rPr>
          <w:rFonts w:ascii="Arial" w:hAnsi="Arial" w:cs="Arial"/>
          <w:color w:val="000000" w:themeColor="text1"/>
          <w:sz w:val="20"/>
          <w:szCs w:val="20"/>
        </w:rPr>
        <w:t xml:space="preserve"> exige</w:t>
      </w:r>
      <w:r w:rsidR="002C3DF7" w:rsidRPr="00156D1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00D8C" w:rsidRPr="00156D1A">
        <w:rPr>
          <w:rFonts w:ascii="Arial" w:hAnsi="Arial" w:cs="Arial"/>
          <w:color w:val="000000" w:themeColor="text1"/>
          <w:sz w:val="20"/>
          <w:szCs w:val="20"/>
        </w:rPr>
        <w:t>a brindar un servicio de confianza y demostrar la capacidad de planificació</w:t>
      </w:r>
      <w:r w:rsidR="002A38DF" w:rsidRPr="00156D1A">
        <w:rPr>
          <w:rFonts w:ascii="Arial" w:hAnsi="Arial" w:cs="Arial"/>
          <w:color w:val="000000" w:themeColor="text1"/>
          <w:sz w:val="20"/>
          <w:szCs w:val="20"/>
        </w:rPr>
        <w:t>n, desarrollo y provisión para el compromiso</w:t>
      </w:r>
      <w:r w:rsidR="00500D8C" w:rsidRPr="00156D1A">
        <w:rPr>
          <w:rFonts w:ascii="Arial" w:hAnsi="Arial" w:cs="Arial"/>
          <w:color w:val="000000" w:themeColor="text1"/>
          <w:sz w:val="20"/>
          <w:szCs w:val="20"/>
        </w:rPr>
        <w:t xml:space="preserve"> con los requisitos legales en materia de Ambiente,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Salud y Seguridad Ocupacional, </w:t>
      </w:r>
      <w:r w:rsidR="00500D8C" w:rsidRPr="00156D1A">
        <w:rPr>
          <w:rFonts w:ascii="Arial" w:hAnsi="Arial" w:cs="Arial"/>
          <w:color w:val="000000" w:themeColor="text1"/>
          <w:sz w:val="20"/>
          <w:szCs w:val="20"/>
        </w:rPr>
        <w:t>con l</w:t>
      </w:r>
      <w:r w:rsidR="004C1C78" w:rsidRPr="00156D1A">
        <w:rPr>
          <w:rFonts w:ascii="Arial" w:hAnsi="Arial" w:cs="Arial"/>
          <w:color w:val="000000" w:themeColor="text1"/>
          <w:sz w:val="20"/>
          <w:szCs w:val="20"/>
        </w:rPr>
        <w:t>as normas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internas de nuestros clientes y</w:t>
      </w:r>
      <w:r w:rsidR="002A38DF" w:rsidRPr="00156D1A">
        <w:rPr>
          <w:rFonts w:ascii="Arial" w:hAnsi="Arial" w:cs="Arial"/>
          <w:color w:val="000000" w:themeColor="text1"/>
          <w:sz w:val="20"/>
          <w:szCs w:val="20"/>
        </w:rPr>
        <w:t xml:space="preserve"> también normas voluntarias que se adherían. </w:t>
      </w:r>
    </w:p>
    <w:p w:rsidR="00500D8C" w:rsidRPr="00156D1A" w:rsidRDefault="00500D8C" w:rsidP="00500D8C">
      <w:pPr>
        <w:rPr>
          <w:rFonts w:ascii="Arial" w:hAnsi="Arial" w:cs="Arial"/>
          <w:color w:val="000000" w:themeColor="text1"/>
          <w:sz w:val="20"/>
          <w:szCs w:val="20"/>
        </w:rPr>
      </w:pPr>
    </w:p>
    <w:p w:rsidR="00500D8C" w:rsidRPr="00156D1A" w:rsidRDefault="00AA047E" w:rsidP="00500D8C">
      <w:pPr>
        <w:rPr>
          <w:rFonts w:ascii="Arial" w:hAnsi="Arial" w:cs="Arial"/>
          <w:color w:val="000000" w:themeColor="text1"/>
          <w:sz w:val="20"/>
          <w:szCs w:val="20"/>
        </w:rPr>
      </w:pPr>
      <w:r w:rsidRPr="00156D1A">
        <w:rPr>
          <w:rFonts w:ascii="Arial" w:hAnsi="Arial" w:cs="Arial"/>
          <w:color w:val="000000" w:themeColor="text1"/>
          <w:sz w:val="20"/>
          <w:szCs w:val="20"/>
        </w:rPr>
        <w:t>Además,</w:t>
      </w:r>
      <w:r w:rsidR="006E7350">
        <w:rPr>
          <w:rFonts w:ascii="Arial" w:hAnsi="Arial" w:cs="Arial"/>
          <w:color w:val="000000" w:themeColor="text1"/>
          <w:sz w:val="20"/>
          <w:szCs w:val="20"/>
        </w:rPr>
        <w:t xml:space="preserve"> se compromete con</w:t>
      </w:r>
      <w:r w:rsidR="00500D8C" w:rsidRPr="00156D1A">
        <w:rPr>
          <w:rFonts w:ascii="Arial" w:hAnsi="Arial" w:cs="Arial"/>
          <w:color w:val="000000" w:themeColor="text1"/>
          <w:sz w:val="20"/>
          <w:szCs w:val="20"/>
        </w:rPr>
        <w:t>:</w:t>
      </w:r>
    </w:p>
    <w:p w:rsidR="00500D8C" w:rsidRPr="00156D1A" w:rsidRDefault="00500D8C" w:rsidP="00500D8C">
      <w:pPr>
        <w:rPr>
          <w:rFonts w:ascii="Arial" w:hAnsi="Arial" w:cs="Arial"/>
          <w:color w:val="000000" w:themeColor="text1"/>
          <w:sz w:val="20"/>
          <w:szCs w:val="20"/>
        </w:rPr>
      </w:pPr>
    </w:p>
    <w:p w:rsidR="00CE4A95" w:rsidRPr="00156D1A" w:rsidRDefault="006E7350" w:rsidP="00500D8C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L</w:t>
      </w:r>
      <w:r w:rsidR="00CE4A95" w:rsidRPr="00156D1A">
        <w:rPr>
          <w:rFonts w:ascii="Arial" w:hAnsi="Arial" w:cs="Arial"/>
          <w:color w:val="000000" w:themeColor="text1"/>
          <w:sz w:val="20"/>
          <w:szCs w:val="20"/>
        </w:rPr>
        <w:t xml:space="preserve">os compromisos y requisitos del Programa de </w:t>
      </w:r>
      <w:r w:rsidR="00A47195" w:rsidRPr="00156D1A">
        <w:rPr>
          <w:rFonts w:ascii="Arial" w:hAnsi="Arial" w:cs="Arial"/>
          <w:color w:val="000000" w:themeColor="text1"/>
          <w:sz w:val="20"/>
          <w:szCs w:val="20"/>
        </w:rPr>
        <w:t xml:space="preserve">Cuidado Responsable de la </w:t>
      </w:r>
      <w:proofErr w:type="spellStart"/>
      <w:r w:rsidR="00A47195" w:rsidRPr="00156D1A">
        <w:rPr>
          <w:rFonts w:ascii="Arial" w:hAnsi="Arial" w:cs="Arial"/>
          <w:color w:val="000000" w:themeColor="text1"/>
          <w:sz w:val="20"/>
          <w:szCs w:val="20"/>
        </w:rPr>
        <w:t>CIQyP</w:t>
      </w:r>
      <w:proofErr w:type="spellEnd"/>
      <w:r w:rsidR="00A47195" w:rsidRPr="00156D1A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>
        <w:rPr>
          <w:rFonts w:ascii="Arial" w:hAnsi="Arial" w:cs="Arial"/>
          <w:color w:val="000000" w:themeColor="text1"/>
          <w:sz w:val="20"/>
          <w:szCs w:val="20"/>
        </w:rPr>
        <w:t>y un sistema de gestión alineado a la norma ISO 9001/2015.</w:t>
      </w:r>
    </w:p>
    <w:p w:rsidR="00500D8C" w:rsidRPr="00156D1A" w:rsidRDefault="00500D8C" w:rsidP="00500D8C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56D1A">
        <w:rPr>
          <w:rFonts w:ascii="Arial" w:hAnsi="Arial" w:cs="Arial"/>
          <w:color w:val="000000" w:themeColor="text1"/>
          <w:sz w:val="20"/>
          <w:szCs w:val="20"/>
        </w:rPr>
        <w:t>A incentivar la cultura de manejo responsable respetando los límites de velocidad y cumpliendo con los requerimientos legales en materia de conducción.</w:t>
      </w:r>
    </w:p>
    <w:p w:rsidR="004C46DA" w:rsidRPr="00156D1A" w:rsidRDefault="00500D8C" w:rsidP="004C1C78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56D1A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="004C1C78" w:rsidRPr="00156D1A">
        <w:rPr>
          <w:rFonts w:ascii="Arial" w:hAnsi="Arial" w:cs="Arial"/>
          <w:color w:val="000000" w:themeColor="text1"/>
          <w:sz w:val="20"/>
          <w:szCs w:val="20"/>
        </w:rPr>
        <w:t>controlar</w:t>
      </w:r>
      <w:r w:rsidRPr="00156D1A">
        <w:rPr>
          <w:rFonts w:ascii="Arial" w:hAnsi="Arial" w:cs="Arial"/>
          <w:color w:val="000000" w:themeColor="text1"/>
          <w:sz w:val="20"/>
          <w:szCs w:val="20"/>
        </w:rPr>
        <w:t xml:space="preserve"> los v</w:t>
      </w:r>
      <w:r w:rsidR="004C1C78" w:rsidRPr="00156D1A">
        <w:rPr>
          <w:rFonts w:ascii="Arial" w:hAnsi="Arial" w:cs="Arial"/>
          <w:color w:val="000000" w:themeColor="text1"/>
          <w:sz w:val="20"/>
          <w:szCs w:val="20"/>
        </w:rPr>
        <w:t>encimientos de la documentación</w:t>
      </w:r>
      <w:r w:rsidRPr="00156D1A">
        <w:rPr>
          <w:rFonts w:ascii="Arial" w:hAnsi="Arial" w:cs="Arial"/>
          <w:color w:val="000000" w:themeColor="text1"/>
          <w:sz w:val="20"/>
          <w:szCs w:val="20"/>
        </w:rPr>
        <w:t xml:space="preserve"> necesaria para el transporte de cargas generales y peligrosas. </w:t>
      </w:r>
      <w:r w:rsidR="004C46DA" w:rsidRPr="00156D1A">
        <w:rPr>
          <w:rFonts w:ascii="Arial" w:hAnsi="Arial" w:cs="Arial"/>
          <w:color w:val="000000" w:themeColor="text1"/>
          <w:sz w:val="20"/>
          <w:szCs w:val="20"/>
        </w:rPr>
        <w:t xml:space="preserve">Si dicha documentación no se renovase nos veremos obligados a suspender sus tareas hasta que no </w:t>
      </w:r>
      <w:r w:rsidR="004C1C78" w:rsidRPr="00156D1A">
        <w:rPr>
          <w:rFonts w:ascii="Arial" w:hAnsi="Arial" w:cs="Arial"/>
          <w:color w:val="000000" w:themeColor="text1"/>
          <w:sz w:val="20"/>
          <w:szCs w:val="20"/>
        </w:rPr>
        <w:t>se regularice la</w:t>
      </w:r>
      <w:r w:rsidR="004C46DA" w:rsidRPr="00156D1A">
        <w:rPr>
          <w:rFonts w:ascii="Arial" w:hAnsi="Arial" w:cs="Arial"/>
          <w:color w:val="000000" w:themeColor="text1"/>
          <w:sz w:val="20"/>
          <w:szCs w:val="20"/>
        </w:rPr>
        <w:t xml:space="preserve"> situación.</w:t>
      </w:r>
    </w:p>
    <w:p w:rsidR="00500D8C" w:rsidRPr="00156D1A" w:rsidRDefault="00500D8C" w:rsidP="00500D8C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56D1A">
        <w:rPr>
          <w:rFonts w:ascii="Arial" w:hAnsi="Arial" w:cs="Arial"/>
          <w:color w:val="000000" w:themeColor="text1"/>
          <w:sz w:val="20"/>
          <w:szCs w:val="20"/>
        </w:rPr>
        <w:t>A la prohibición de la ingesta de alcohol, dro</w:t>
      </w:r>
      <w:r w:rsidR="006E7350">
        <w:rPr>
          <w:rFonts w:ascii="Arial" w:hAnsi="Arial" w:cs="Arial"/>
          <w:color w:val="000000" w:themeColor="text1"/>
          <w:sz w:val="20"/>
          <w:szCs w:val="20"/>
        </w:rPr>
        <w:t>gas o medicamentos no recetados en los horarios laborales.</w:t>
      </w:r>
    </w:p>
    <w:p w:rsidR="00500D8C" w:rsidRPr="00156D1A" w:rsidRDefault="00500D8C" w:rsidP="00500D8C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56D1A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="006E7350">
        <w:rPr>
          <w:rFonts w:ascii="Arial" w:hAnsi="Arial" w:cs="Arial"/>
          <w:color w:val="000000" w:themeColor="text1"/>
          <w:sz w:val="20"/>
          <w:szCs w:val="20"/>
        </w:rPr>
        <w:t>evitar lo máximo posible</w:t>
      </w:r>
      <w:r w:rsidR="00A86563" w:rsidRPr="00156D1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156D1A">
        <w:rPr>
          <w:rFonts w:ascii="Arial" w:hAnsi="Arial" w:cs="Arial"/>
          <w:color w:val="000000" w:themeColor="text1"/>
          <w:sz w:val="20"/>
          <w:szCs w:val="20"/>
        </w:rPr>
        <w:t>la circulación nocturna (de 22 a 6 horas) planeando con antelación los servicios en los casos de transporte de sustancias peligrosas.</w:t>
      </w:r>
    </w:p>
    <w:p w:rsidR="00500D8C" w:rsidRPr="00156D1A" w:rsidRDefault="00500D8C" w:rsidP="00500D8C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56D1A">
        <w:rPr>
          <w:rFonts w:ascii="Arial" w:hAnsi="Arial" w:cs="Arial"/>
          <w:color w:val="000000" w:themeColor="text1"/>
          <w:sz w:val="20"/>
          <w:szCs w:val="20"/>
        </w:rPr>
        <w:t>A la prohibición de transpor</w:t>
      </w:r>
      <w:r w:rsidR="006E7350">
        <w:rPr>
          <w:rFonts w:ascii="Arial" w:hAnsi="Arial" w:cs="Arial"/>
          <w:color w:val="000000" w:themeColor="text1"/>
          <w:sz w:val="20"/>
          <w:szCs w:val="20"/>
        </w:rPr>
        <w:t>tar acompañantes no autorizados y el uso de celular mientras se conduce.</w:t>
      </w:r>
    </w:p>
    <w:p w:rsidR="00500D8C" w:rsidRPr="00156D1A" w:rsidRDefault="00500D8C" w:rsidP="00500D8C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56D1A">
        <w:rPr>
          <w:rFonts w:ascii="Arial" w:hAnsi="Arial" w:cs="Arial"/>
          <w:color w:val="000000" w:themeColor="text1"/>
          <w:sz w:val="20"/>
          <w:szCs w:val="20"/>
        </w:rPr>
        <w:t xml:space="preserve">A incentivar la cultura en materia de Salud y Seguridad Ocupacional en las plantas </w:t>
      </w:r>
      <w:r w:rsidR="00862882" w:rsidRPr="00156D1A">
        <w:rPr>
          <w:rFonts w:ascii="Arial" w:hAnsi="Arial" w:cs="Arial"/>
          <w:color w:val="000000" w:themeColor="text1"/>
          <w:sz w:val="20"/>
          <w:szCs w:val="20"/>
        </w:rPr>
        <w:t xml:space="preserve">propias y </w:t>
      </w:r>
      <w:r w:rsidRPr="00156D1A">
        <w:rPr>
          <w:rFonts w:ascii="Arial" w:hAnsi="Arial" w:cs="Arial"/>
          <w:color w:val="000000" w:themeColor="text1"/>
          <w:sz w:val="20"/>
          <w:szCs w:val="20"/>
        </w:rPr>
        <w:t>de los clientes.</w:t>
      </w:r>
    </w:p>
    <w:p w:rsidR="00A47195" w:rsidRPr="00051408" w:rsidRDefault="00BF5E62" w:rsidP="003532CF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  <w:u w:val="single"/>
        </w:rPr>
      </w:pPr>
      <w:r w:rsidRPr="00051408">
        <w:rPr>
          <w:rFonts w:ascii="Arial" w:hAnsi="Arial" w:cs="Arial"/>
          <w:color w:val="000000" w:themeColor="text1"/>
          <w:sz w:val="20"/>
          <w:szCs w:val="20"/>
        </w:rPr>
        <w:t>A la prevención de la contaminación ambiental en nuestras actividades de Serv</w:t>
      </w:r>
      <w:r w:rsidR="00051408" w:rsidRPr="00051408">
        <w:rPr>
          <w:rFonts w:ascii="Arial" w:hAnsi="Arial" w:cs="Arial"/>
          <w:color w:val="000000" w:themeColor="text1"/>
          <w:sz w:val="20"/>
          <w:szCs w:val="20"/>
        </w:rPr>
        <w:t xml:space="preserve">icios de Transporte y a capacitarse </w:t>
      </w:r>
      <w:r w:rsidR="00500D8C" w:rsidRPr="00051408">
        <w:rPr>
          <w:rFonts w:ascii="Arial" w:hAnsi="Arial" w:cs="Arial"/>
          <w:color w:val="000000" w:themeColor="text1"/>
          <w:sz w:val="20"/>
          <w:szCs w:val="20"/>
        </w:rPr>
        <w:t>en materia de cuidado y contingencias ambientales y cumplimiento de</w:t>
      </w:r>
      <w:r w:rsidR="00A47195" w:rsidRPr="00051408">
        <w:rPr>
          <w:rFonts w:ascii="Arial" w:hAnsi="Arial" w:cs="Arial"/>
          <w:color w:val="000000" w:themeColor="text1"/>
          <w:sz w:val="20"/>
          <w:szCs w:val="20"/>
        </w:rPr>
        <w:t xml:space="preserve"> las normas legales ambientales </w:t>
      </w:r>
      <w:r w:rsidR="00051408">
        <w:rPr>
          <w:rFonts w:ascii="Arial" w:hAnsi="Arial" w:cs="Arial"/>
          <w:color w:val="000000" w:themeColor="text1"/>
          <w:sz w:val="20"/>
          <w:szCs w:val="20"/>
        </w:rPr>
        <w:t>vigentes.</w:t>
      </w:r>
    </w:p>
    <w:p w:rsidR="00500D8C" w:rsidRPr="00156D1A" w:rsidRDefault="004F717E" w:rsidP="00500D8C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  <w:u w:val="single"/>
        </w:rPr>
      </w:pPr>
      <w:r w:rsidRPr="00156D1A">
        <w:rPr>
          <w:rFonts w:ascii="Arial" w:hAnsi="Arial" w:cs="Arial"/>
          <w:color w:val="000000" w:themeColor="text1"/>
          <w:sz w:val="20"/>
          <w:szCs w:val="20"/>
        </w:rPr>
        <w:t>A someterse a auditorias de control internas y externas para la mejora continua de nuestros procesos.</w:t>
      </w:r>
    </w:p>
    <w:p w:rsidR="009E3A4F" w:rsidRPr="00156D1A" w:rsidRDefault="009E3A4F" w:rsidP="00500D8C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  <w:u w:val="single"/>
        </w:rPr>
      </w:pPr>
      <w:r w:rsidRPr="00156D1A">
        <w:rPr>
          <w:rFonts w:ascii="Arial" w:hAnsi="Arial" w:cs="Arial"/>
          <w:color w:val="000000" w:themeColor="text1"/>
          <w:sz w:val="20"/>
          <w:szCs w:val="20"/>
        </w:rPr>
        <w:t>A la pro</w:t>
      </w:r>
      <w:r w:rsidR="00BF5E62" w:rsidRPr="00156D1A">
        <w:rPr>
          <w:rFonts w:ascii="Arial" w:hAnsi="Arial" w:cs="Arial"/>
          <w:color w:val="000000" w:themeColor="text1"/>
          <w:sz w:val="20"/>
          <w:szCs w:val="20"/>
        </w:rPr>
        <w:t>tección y vigilancia de nuestro patrimonio y de nuestros clientes mientras se encuentren bajo nuestra tutela.</w:t>
      </w:r>
    </w:p>
    <w:p w:rsidR="00BF5E62" w:rsidRPr="00156D1A" w:rsidRDefault="00BF5E62" w:rsidP="00500D8C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  <w:u w:val="single"/>
        </w:rPr>
      </w:pPr>
      <w:r w:rsidRPr="00156D1A">
        <w:rPr>
          <w:rFonts w:ascii="Arial" w:hAnsi="Arial" w:cs="Arial"/>
          <w:color w:val="000000" w:themeColor="text1"/>
          <w:sz w:val="20"/>
          <w:szCs w:val="20"/>
        </w:rPr>
        <w:t>A la mejora continua de nuestro Sistema de Gestión de Seguridad, Medio Ambiente y Calidad</w:t>
      </w:r>
    </w:p>
    <w:p w:rsidR="00A47195" w:rsidRPr="00156D1A" w:rsidRDefault="00CE4A95" w:rsidP="00500D8C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  <w:u w:val="single"/>
        </w:rPr>
      </w:pPr>
      <w:r w:rsidRPr="00156D1A">
        <w:rPr>
          <w:rFonts w:ascii="Arial" w:hAnsi="Arial" w:cs="Arial"/>
          <w:color w:val="000000" w:themeColor="text1"/>
          <w:sz w:val="20"/>
          <w:szCs w:val="20"/>
        </w:rPr>
        <w:t>A</w:t>
      </w:r>
      <w:r w:rsidR="00BE4AC6" w:rsidRPr="00156D1A">
        <w:rPr>
          <w:rFonts w:ascii="Arial" w:hAnsi="Arial" w:cs="Arial"/>
          <w:color w:val="000000" w:themeColor="text1"/>
          <w:sz w:val="20"/>
          <w:szCs w:val="20"/>
        </w:rPr>
        <w:t>l establecimiento</w:t>
      </w:r>
      <w:r w:rsidR="00862882" w:rsidRPr="00156D1A">
        <w:rPr>
          <w:rFonts w:ascii="Arial" w:hAnsi="Arial" w:cs="Arial"/>
          <w:color w:val="000000" w:themeColor="text1"/>
          <w:sz w:val="20"/>
          <w:szCs w:val="20"/>
        </w:rPr>
        <w:t xml:space="preserve"> de </w:t>
      </w:r>
      <w:r w:rsidRPr="00156D1A">
        <w:rPr>
          <w:rFonts w:ascii="Arial" w:hAnsi="Arial" w:cs="Arial"/>
          <w:color w:val="000000" w:themeColor="text1"/>
          <w:sz w:val="20"/>
          <w:szCs w:val="20"/>
        </w:rPr>
        <w:t>metas y objetivos ambientales</w:t>
      </w:r>
      <w:r w:rsidR="00A47195" w:rsidRPr="00156D1A">
        <w:rPr>
          <w:rFonts w:ascii="Arial" w:hAnsi="Arial" w:cs="Arial"/>
          <w:color w:val="000000" w:themeColor="text1"/>
          <w:sz w:val="20"/>
          <w:szCs w:val="20"/>
        </w:rPr>
        <w:t xml:space="preserve"> y de </w:t>
      </w:r>
      <w:r w:rsidR="00AA047E" w:rsidRPr="00156D1A">
        <w:rPr>
          <w:rFonts w:ascii="Arial" w:hAnsi="Arial" w:cs="Arial"/>
          <w:color w:val="000000" w:themeColor="text1"/>
          <w:sz w:val="20"/>
          <w:szCs w:val="20"/>
        </w:rPr>
        <w:t>calidad, como</w:t>
      </w:r>
      <w:r w:rsidR="00A47195" w:rsidRPr="00156D1A">
        <w:rPr>
          <w:rFonts w:ascii="Arial" w:hAnsi="Arial" w:cs="Arial"/>
          <w:color w:val="000000" w:themeColor="text1"/>
          <w:sz w:val="20"/>
          <w:szCs w:val="20"/>
        </w:rPr>
        <w:t xml:space="preserve"> así también </w:t>
      </w:r>
      <w:r w:rsidR="00A47195" w:rsidRPr="00156D1A">
        <w:rPr>
          <w:rFonts w:ascii="Arial" w:eastAsiaTheme="minorHAnsi" w:hAnsi="Arial" w:cs="Arial"/>
          <w:color w:val="000000" w:themeColor="text1"/>
          <w:sz w:val="20"/>
          <w:szCs w:val="20"/>
          <w:lang w:val="es-AR" w:eastAsia="en-US"/>
        </w:rPr>
        <w:t>proporcionar un marco adecuado para la revi</w:t>
      </w:r>
      <w:r w:rsidR="009B2052" w:rsidRPr="00156D1A">
        <w:rPr>
          <w:rFonts w:ascii="Arial" w:eastAsiaTheme="minorHAnsi" w:hAnsi="Arial" w:cs="Arial"/>
          <w:color w:val="000000" w:themeColor="text1"/>
          <w:sz w:val="20"/>
          <w:szCs w:val="20"/>
          <w:lang w:val="es-AR" w:eastAsia="en-US"/>
        </w:rPr>
        <w:t>sión</w:t>
      </w:r>
      <w:r w:rsidR="00A47195" w:rsidRPr="00156D1A">
        <w:rPr>
          <w:rFonts w:ascii="Arial" w:eastAsiaTheme="minorHAnsi" w:hAnsi="Arial" w:cs="Arial"/>
          <w:color w:val="000000" w:themeColor="text1"/>
          <w:sz w:val="20"/>
          <w:szCs w:val="20"/>
          <w:lang w:val="es-AR" w:eastAsia="en-US"/>
        </w:rPr>
        <w:t xml:space="preserve"> de los mismos.  </w:t>
      </w:r>
    </w:p>
    <w:p w:rsidR="00A47195" w:rsidRPr="00156D1A" w:rsidRDefault="00A47195" w:rsidP="00500D8C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  <w:u w:val="single"/>
        </w:rPr>
      </w:pPr>
      <w:r w:rsidRPr="00156D1A">
        <w:rPr>
          <w:rFonts w:ascii="Arial" w:eastAsiaTheme="minorHAnsi" w:hAnsi="Arial" w:cs="Arial"/>
          <w:color w:val="000000" w:themeColor="text1"/>
          <w:sz w:val="20"/>
          <w:szCs w:val="20"/>
          <w:lang w:val="es-AR" w:eastAsia="en-US"/>
        </w:rPr>
        <w:t>A que la presente Política sea: comunicada y entendida dentro de la organización, y revisada para su continua adecuación.</w:t>
      </w:r>
      <w:bookmarkStart w:id="0" w:name="_GoBack"/>
      <w:bookmarkEnd w:id="0"/>
    </w:p>
    <w:p w:rsidR="00CE4A95" w:rsidRPr="00156D1A" w:rsidRDefault="00CE4A95" w:rsidP="00A47195">
      <w:pPr>
        <w:spacing w:line="360" w:lineRule="auto"/>
        <w:ind w:left="720"/>
        <w:jc w:val="both"/>
        <w:rPr>
          <w:rFonts w:ascii="Arial" w:hAnsi="Arial" w:cs="Arial"/>
          <w:color w:val="000000" w:themeColor="text1"/>
          <w:sz w:val="20"/>
          <w:szCs w:val="20"/>
          <w:u w:val="single"/>
        </w:rPr>
      </w:pPr>
    </w:p>
    <w:p w:rsidR="00AF3239" w:rsidRPr="00156D1A" w:rsidRDefault="00AF3239" w:rsidP="006E7350">
      <w:pPr>
        <w:rPr>
          <w:rFonts w:ascii="Arial" w:hAnsi="Arial" w:cs="Arial"/>
          <w:color w:val="000000" w:themeColor="text1"/>
          <w:sz w:val="22"/>
          <w:u w:val="single"/>
        </w:rPr>
      </w:pPr>
    </w:p>
    <w:p w:rsidR="00AF3239" w:rsidRPr="00156D1A" w:rsidRDefault="00AF3239" w:rsidP="00500D8C">
      <w:pPr>
        <w:jc w:val="right"/>
        <w:rPr>
          <w:rFonts w:ascii="Arial" w:hAnsi="Arial" w:cs="Arial"/>
          <w:color w:val="000000" w:themeColor="text1"/>
          <w:sz w:val="22"/>
          <w:u w:val="single"/>
        </w:rPr>
      </w:pPr>
    </w:p>
    <w:p w:rsidR="00AF3239" w:rsidRPr="00156D1A" w:rsidRDefault="00AF3239" w:rsidP="00500D8C">
      <w:pPr>
        <w:jc w:val="right"/>
        <w:rPr>
          <w:rFonts w:ascii="Arial" w:hAnsi="Arial" w:cs="Arial"/>
          <w:color w:val="000000" w:themeColor="text1"/>
          <w:sz w:val="22"/>
          <w:u w:val="single"/>
        </w:rPr>
      </w:pPr>
    </w:p>
    <w:p w:rsidR="00500D8C" w:rsidRPr="00156D1A" w:rsidRDefault="00500D8C" w:rsidP="00500D8C">
      <w:pPr>
        <w:jc w:val="right"/>
        <w:rPr>
          <w:rFonts w:ascii="Arial" w:hAnsi="Arial" w:cs="Arial"/>
          <w:color w:val="000000" w:themeColor="text1"/>
          <w:sz w:val="22"/>
          <w:u w:val="single"/>
        </w:rPr>
      </w:pPr>
      <w:r w:rsidRPr="00156D1A">
        <w:rPr>
          <w:rFonts w:ascii="Arial" w:hAnsi="Arial" w:cs="Arial"/>
          <w:color w:val="000000" w:themeColor="text1"/>
          <w:sz w:val="22"/>
          <w:u w:val="single"/>
        </w:rPr>
        <w:t>---------------------------------------------------</w:t>
      </w:r>
    </w:p>
    <w:p w:rsidR="00D272E8" w:rsidRPr="00156D1A" w:rsidRDefault="00AF3239" w:rsidP="002C3DF7">
      <w:pPr>
        <w:ind w:left="5664" w:firstLine="708"/>
        <w:jc w:val="center"/>
        <w:rPr>
          <w:rFonts w:ascii="Arial" w:hAnsi="Arial" w:cs="Arial"/>
          <w:color w:val="000000" w:themeColor="text1"/>
          <w:sz w:val="22"/>
        </w:rPr>
      </w:pPr>
      <w:r w:rsidRPr="00156D1A">
        <w:rPr>
          <w:rFonts w:ascii="Arial" w:hAnsi="Arial" w:cs="Arial"/>
          <w:color w:val="000000" w:themeColor="text1"/>
          <w:sz w:val="22"/>
        </w:rPr>
        <w:t xml:space="preserve">Presidente, </w:t>
      </w:r>
      <w:proofErr w:type="gramStart"/>
      <w:r w:rsidR="00AC7DD2">
        <w:rPr>
          <w:rFonts w:ascii="Arial" w:hAnsi="Arial" w:cs="Arial"/>
          <w:color w:val="000000" w:themeColor="text1"/>
          <w:sz w:val="22"/>
        </w:rPr>
        <w:t>Mayo</w:t>
      </w:r>
      <w:proofErr w:type="gramEnd"/>
      <w:r w:rsidR="00AC7DD2">
        <w:rPr>
          <w:rFonts w:ascii="Arial" w:hAnsi="Arial" w:cs="Arial"/>
          <w:color w:val="000000" w:themeColor="text1"/>
          <w:sz w:val="22"/>
        </w:rPr>
        <w:t xml:space="preserve"> del 2023</w:t>
      </w:r>
    </w:p>
    <w:p w:rsidR="00500D8C" w:rsidRPr="00156D1A" w:rsidRDefault="00AC7DD2" w:rsidP="002C3DF7">
      <w:pPr>
        <w:ind w:left="5664" w:firstLine="708"/>
        <w:jc w:val="center"/>
        <w:rPr>
          <w:rFonts w:ascii="Arial" w:hAnsi="Arial" w:cs="Arial"/>
          <w:color w:val="000000" w:themeColor="text1"/>
          <w:sz w:val="22"/>
        </w:rPr>
      </w:pPr>
      <w:r>
        <w:rPr>
          <w:rFonts w:ascii="Arial" w:hAnsi="Arial" w:cs="Arial"/>
          <w:color w:val="000000" w:themeColor="text1"/>
          <w:sz w:val="22"/>
        </w:rPr>
        <w:t>REVISIÓN 09</w:t>
      </w:r>
      <w:r w:rsidR="00500D8C" w:rsidRPr="00156D1A">
        <w:rPr>
          <w:rFonts w:ascii="Arial" w:hAnsi="Arial" w:cs="Arial"/>
          <w:color w:val="000000" w:themeColor="text1"/>
          <w:sz w:val="22"/>
        </w:rPr>
        <w:t xml:space="preserve">                    </w:t>
      </w:r>
    </w:p>
    <w:p w:rsidR="00972BF4" w:rsidRPr="00156D1A" w:rsidRDefault="00972BF4">
      <w:pPr>
        <w:rPr>
          <w:color w:val="000000" w:themeColor="text1"/>
        </w:rPr>
      </w:pPr>
    </w:p>
    <w:sectPr w:rsidR="00972BF4" w:rsidRPr="00156D1A" w:rsidSect="006E7350">
      <w:pgSz w:w="11907" w:h="16840" w:code="9"/>
      <w:pgMar w:top="720" w:right="1134" w:bottom="720" w:left="1134" w:header="709" w:footer="709" w:gutter="0"/>
      <w:pgBorders w:offsetFrom="page">
        <w:top w:val="triple" w:sz="4" w:space="24" w:color="1F497D" w:themeColor="text2"/>
        <w:left w:val="triple" w:sz="4" w:space="24" w:color="1F497D" w:themeColor="text2"/>
        <w:bottom w:val="triple" w:sz="4" w:space="24" w:color="1F497D" w:themeColor="text2"/>
        <w:right w:val="triple" w:sz="4" w:space="24" w:color="1F497D" w:themeColor="text2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4155F5"/>
    <w:multiLevelType w:val="hybridMultilevel"/>
    <w:tmpl w:val="C67AD88A"/>
    <w:lvl w:ilvl="0" w:tplc="2C0A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D8C"/>
    <w:rsid w:val="00051408"/>
    <w:rsid w:val="00121EA8"/>
    <w:rsid w:val="00156D1A"/>
    <w:rsid w:val="002A38DF"/>
    <w:rsid w:val="002C3DF7"/>
    <w:rsid w:val="004C1C78"/>
    <w:rsid w:val="004C46DA"/>
    <w:rsid w:val="004F717E"/>
    <w:rsid w:val="00500D8C"/>
    <w:rsid w:val="006E7350"/>
    <w:rsid w:val="007A5488"/>
    <w:rsid w:val="00862882"/>
    <w:rsid w:val="00972BF4"/>
    <w:rsid w:val="009B2052"/>
    <w:rsid w:val="009D2961"/>
    <w:rsid w:val="009E3A4F"/>
    <w:rsid w:val="00A47195"/>
    <w:rsid w:val="00A86563"/>
    <w:rsid w:val="00AA047E"/>
    <w:rsid w:val="00AC7DD2"/>
    <w:rsid w:val="00AF3239"/>
    <w:rsid w:val="00B15481"/>
    <w:rsid w:val="00B22F05"/>
    <w:rsid w:val="00BA2531"/>
    <w:rsid w:val="00BE4AC6"/>
    <w:rsid w:val="00BF5E62"/>
    <w:rsid w:val="00CE4A95"/>
    <w:rsid w:val="00D272E8"/>
    <w:rsid w:val="00DE7D18"/>
    <w:rsid w:val="00E8634B"/>
    <w:rsid w:val="00EE1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2F659"/>
  <w15:docId w15:val="{B0633B57-5920-4DF5-8243-8D94CD215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0D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272E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72E8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8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93E61-B466-4580-933B-891C2B883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362</Words>
  <Characters>1993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</dc:creator>
  <cp:lastModifiedBy>HP</cp:lastModifiedBy>
  <cp:revision>6</cp:revision>
  <cp:lastPrinted>2019-05-02T12:39:00Z</cp:lastPrinted>
  <dcterms:created xsi:type="dcterms:W3CDTF">2019-04-30T18:33:00Z</dcterms:created>
  <dcterms:modified xsi:type="dcterms:W3CDTF">2023-05-18T13:01:00Z</dcterms:modified>
</cp:coreProperties>
</file>